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072FC9" w:rsidTr="00072FC9">
        <w:trPr>
          <w:jc w:val="center"/>
        </w:trPr>
        <w:tc>
          <w:tcPr>
            <w:tcW w:w="5449" w:type="dxa"/>
            <w:hideMark/>
          </w:tcPr>
          <w:p w:rsidR="00072FC9" w:rsidRDefault="00072FC9">
            <w:pPr>
              <w:spacing w:after="0"/>
              <w:jc w:val="center"/>
              <w:rPr>
                <w:rFonts w:ascii="Times New Roman" w:eastAsia="Times New Roman" w:hAnsi="Times New Roman" w:cs="Times New Roman"/>
                <w:sz w:val="28"/>
                <w:szCs w:val="28"/>
              </w:rPr>
            </w:pPr>
            <w:r>
              <w:rPr>
                <w:rFonts w:ascii="Times New Roman" w:hAnsi="Times New Roman" w:cs="Times New Roman"/>
                <w:sz w:val="28"/>
                <w:szCs w:val="28"/>
              </w:rPr>
              <w:t>ĐẢNG BỘ SỞ GIÁO DỤC VÀ ĐÀO TẠO</w:t>
            </w:r>
          </w:p>
          <w:p w:rsidR="00072FC9" w:rsidRDefault="00072FC9">
            <w:pPr>
              <w:tabs>
                <w:tab w:val="left" w:pos="851"/>
              </w:tabs>
              <w:spacing w:after="0"/>
              <w:jc w:val="center"/>
              <w:rPr>
                <w:rFonts w:ascii="Times New Roman" w:hAnsi="Times New Roman" w:cs="Times New Roman"/>
                <w:b/>
                <w:sz w:val="28"/>
                <w:szCs w:val="28"/>
              </w:rPr>
            </w:pPr>
            <w:r>
              <w:rPr>
                <w:rFonts w:ascii="Times New Roman" w:hAnsi="Times New Roman" w:cs="Times New Roman"/>
                <w:b/>
                <w:sz w:val="28"/>
                <w:szCs w:val="28"/>
              </w:rPr>
              <w:t>ĐẢNG ỦY TRƯỜNG CĐ LÝ TỰ TRỌNG THÀNH PHỐ HỒ CHÍ MINH</w:t>
            </w:r>
          </w:p>
          <w:p w:rsidR="00072FC9" w:rsidRDefault="00072FC9">
            <w:pPr>
              <w:tabs>
                <w:tab w:val="left" w:pos="851"/>
              </w:tabs>
              <w:spacing w:after="0" w:line="264" w:lineRule="auto"/>
              <w:jc w:val="center"/>
              <w:rPr>
                <w:rFonts w:ascii="Times New Roman" w:hAnsi="Times New Roman" w:cs="Times New Roman"/>
                <w:b/>
                <w:sz w:val="28"/>
                <w:szCs w:val="28"/>
              </w:rPr>
            </w:pPr>
            <w:r>
              <w:rPr>
                <w:rFonts w:ascii="Times New Roman" w:hAnsi="Times New Roman" w:cs="Times New Roman"/>
                <w:b/>
                <w:sz w:val="28"/>
                <w:szCs w:val="28"/>
              </w:rPr>
              <w:t>*</w:t>
            </w:r>
          </w:p>
          <w:p w:rsidR="00072FC9" w:rsidRDefault="00072FC9">
            <w:pPr>
              <w:tabs>
                <w:tab w:val="left" w:pos="851"/>
              </w:tabs>
              <w:spacing w:after="0" w:line="264" w:lineRule="auto"/>
              <w:jc w:val="center"/>
              <w:rPr>
                <w:rFonts w:ascii="Times New Roman" w:eastAsia="Times New Roman" w:hAnsi="Times New Roman" w:cs="Times New Roman"/>
                <w:sz w:val="28"/>
                <w:szCs w:val="28"/>
              </w:rPr>
            </w:pPr>
            <w:r>
              <w:rPr>
                <w:rFonts w:ascii="Times New Roman" w:hAnsi="Times New Roman" w:cs="Times New Roman"/>
                <w:sz w:val="28"/>
                <w:szCs w:val="28"/>
              </w:rPr>
              <w:t>Số:         BC/ĐU</w:t>
            </w:r>
          </w:p>
        </w:tc>
        <w:tc>
          <w:tcPr>
            <w:tcW w:w="5448" w:type="dxa"/>
          </w:tcPr>
          <w:p w:rsidR="00072FC9" w:rsidRPr="0089379A" w:rsidRDefault="00072FC9">
            <w:pPr>
              <w:tabs>
                <w:tab w:val="left" w:pos="851"/>
              </w:tabs>
              <w:spacing w:after="0" w:line="240" w:lineRule="auto"/>
              <w:jc w:val="center"/>
              <w:rPr>
                <w:rFonts w:ascii="Times New Roman" w:eastAsia="Times New Roman" w:hAnsi="Times New Roman" w:cs="Times New Roman"/>
                <w:b/>
                <w:sz w:val="28"/>
                <w:szCs w:val="28"/>
                <w:u w:val="single"/>
              </w:rPr>
            </w:pPr>
            <w:r w:rsidRPr="0089379A">
              <w:rPr>
                <w:rFonts w:ascii="Times New Roman" w:hAnsi="Times New Roman" w:cs="Times New Roman"/>
                <w:b/>
                <w:sz w:val="28"/>
                <w:szCs w:val="28"/>
                <w:u w:val="single"/>
              </w:rPr>
              <w:t>ĐẢNG CỘNG SẢN VIỆT NAM</w:t>
            </w:r>
          </w:p>
          <w:p w:rsidR="0089379A" w:rsidRDefault="0089379A">
            <w:pPr>
              <w:tabs>
                <w:tab w:val="left" w:pos="851"/>
              </w:tabs>
              <w:spacing w:after="0" w:line="240" w:lineRule="auto"/>
              <w:rPr>
                <w:rFonts w:ascii="Times New Roman" w:hAnsi="Times New Roman" w:cs="Times New Roman"/>
                <w:i/>
                <w:sz w:val="28"/>
                <w:szCs w:val="28"/>
              </w:rPr>
            </w:pPr>
          </w:p>
          <w:p w:rsidR="00072FC9" w:rsidRDefault="00072FC9">
            <w:pPr>
              <w:tabs>
                <w:tab w:val="left" w:pos="851"/>
              </w:tabs>
              <w:spacing w:after="0" w:line="240" w:lineRule="auto"/>
              <w:rPr>
                <w:rFonts w:ascii="Times New Roman" w:eastAsia="Times New Roman" w:hAnsi="Times New Roman" w:cs="Times New Roman"/>
                <w:i/>
                <w:sz w:val="28"/>
                <w:szCs w:val="28"/>
              </w:rPr>
            </w:pPr>
            <w:r>
              <w:rPr>
                <w:rFonts w:ascii="Times New Roman" w:hAnsi="Times New Roman" w:cs="Times New Roman"/>
                <w:i/>
                <w:sz w:val="28"/>
                <w:szCs w:val="28"/>
              </w:rPr>
              <w:t>TP.Hồ Chí Minh, ngày     tháng  7  năm 2019</w:t>
            </w:r>
          </w:p>
        </w:tc>
      </w:tr>
    </w:tbl>
    <w:p w:rsidR="00072FC9" w:rsidRPr="000E5ABB" w:rsidRDefault="00072FC9" w:rsidP="00072FC9">
      <w:pPr>
        <w:tabs>
          <w:tab w:val="left" w:pos="851"/>
        </w:tabs>
        <w:spacing w:line="264" w:lineRule="auto"/>
        <w:ind w:firstLine="567"/>
        <w:jc w:val="center"/>
        <w:rPr>
          <w:rFonts w:ascii="Times New Roman" w:hAnsi="Times New Roman" w:cs="Times New Roman"/>
          <w:b/>
          <w:sz w:val="32"/>
          <w:szCs w:val="32"/>
        </w:rPr>
      </w:pPr>
      <w:r w:rsidRPr="000E5ABB">
        <w:rPr>
          <w:rFonts w:ascii="Times New Roman" w:hAnsi="Times New Roman" w:cs="Times New Roman"/>
          <w:b/>
          <w:sz w:val="32"/>
          <w:szCs w:val="32"/>
        </w:rPr>
        <w:t>BÁO CÁO</w:t>
      </w:r>
    </w:p>
    <w:p w:rsidR="00072FC9" w:rsidRDefault="00072FC9" w:rsidP="00072FC9">
      <w:pPr>
        <w:tabs>
          <w:tab w:val="left" w:pos="851"/>
        </w:tabs>
        <w:spacing w:line="264" w:lineRule="auto"/>
        <w:jc w:val="center"/>
        <w:rPr>
          <w:rFonts w:ascii="Times New Roman" w:hAnsi="Times New Roman" w:cs="Times New Roman"/>
          <w:b/>
          <w:sz w:val="28"/>
          <w:szCs w:val="28"/>
        </w:rPr>
      </w:pPr>
      <w:r>
        <w:rPr>
          <w:rFonts w:ascii="Times New Roman" w:hAnsi="Times New Roman" w:cs="Times New Roman"/>
          <w:b/>
          <w:sz w:val="28"/>
          <w:szCs w:val="28"/>
        </w:rPr>
        <w:t>Thực hiện Ngh</w:t>
      </w:r>
      <w:r w:rsidR="00897BF3">
        <w:rPr>
          <w:rFonts w:ascii="Times New Roman" w:hAnsi="Times New Roman" w:cs="Times New Roman"/>
          <w:b/>
          <w:sz w:val="28"/>
          <w:szCs w:val="28"/>
        </w:rPr>
        <w:t>ị</w:t>
      </w:r>
      <w:r>
        <w:rPr>
          <w:rFonts w:ascii="Times New Roman" w:hAnsi="Times New Roman" w:cs="Times New Roman"/>
          <w:b/>
          <w:sz w:val="28"/>
          <w:szCs w:val="28"/>
        </w:rPr>
        <w:t xml:space="preserve"> quyết TW 4 khóa </w:t>
      </w:r>
      <w:proofErr w:type="gramStart"/>
      <w:r>
        <w:rPr>
          <w:rFonts w:ascii="Times New Roman" w:hAnsi="Times New Roman" w:cs="Times New Roman"/>
          <w:b/>
          <w:sz w:val="28"/>
          <w:szCs w:val="28"/>
        </w:rPr>
        <w:t>XII  năm</w:t>
      </w:r>
      <w:proofErr w:type="gramEnd"/>
      <w:r>
        <w:rPr>
          <w:rFonts w:ascii="Times New Roman" w:hAnsi="Times New Roman" w:cs="Times New Roman"/>
          <w:b/>
          <w:sz w:val="28"/>
          <w:szCs w:val="28"/>
        </w:rPr>
        <w:t xml:space="preserve">  2019</w:t>
      </w:r>
    </w:p>
    <w:p w:rsidR="00072FC9" w:rsidRDefault="00072FC9" w:rsidP="00072FC9">
      <w:pPr>
        <w:spacing w:before="240" w:after="0" w:line="240" w:lineRule="auto"/>
        <w:ind w:firstLine="720"/>
        <w:jc w:val="both"/>
        <w:rPr>
          <w:rFonts w:ascii="Times New Roman" w:hAnsi="Times New Roman" w:cs="Times New Roman"/>
          <w:bCs/>
          <w:spacing w:val="6"/>
          <w:sz w:val="28"/>
          <w:szCs w:val="28"/>
        </w:rPr>
      </w:pPr>
      <w:r>
        <w:rPr>
          <w:rFonts w:ascii="Times New Roman" w:hAnsi="Times New Roman" w:cs="Times New Roman"/>
          <w:bCs/>
          <w:spacing w:val="6"/>
          <w:sz w:val="28"/>
          <w:szCs w:val="28"/>
        </w:rPr>
        <w:t>Thực hiện Công văn số 6329-CV/BTGTU ngày 15 tháng 8 năm 2019 của Ban Tuyên giáo Thành ủy Thành phố Hồ Chí Minh về báo cáo kết quả thực hiện Nghị quyết Trung ương 4 khóa XII về tang cường, xây dựng, chỉnh đốn Đảng; ngăn chặn đẩy lùi sự suy thoái về tư tưởng chính trị, đạo đức lối sống, những biều hiện “tự diễn biến”, “tự chuyển hóa” trong nội bộ.</w:t>
      </w:r>
    </w:p>
    <w:p w:rsidR="00072FC9" w:rsidRDefault="00072FC9" w:rsidP="00072FC9">
      <w:pPr>
        <w:spacing w:before="240" w:after="0" w:line="240" w:lineRule="auto"/>
        <w:ind w:firstLine="720"/>
        <w:jc w:val="both"/>
        <w:rPr>
          <w:rFonts w:ascii="Times New Roman" w:hAnsi="Times New Roman" w:cs="Times New Roman"/>
          <w:bCs/>
          <w:spacing w:val="6"/>
          <w:sz w:val="28"/>
          <w:szCs w:val="28"/>
        </w:rPr>
      </w:pPr>
      <w:r>
        <w:rPr>
          <w:rFonts w:ascii="Times New Roman" w:hAnsi="Times New Roman" w:cs="Times New Roman"/>
          <w:bCs/>
          <w:spacing w:val="6"/>
          <w:sz w:val="28"/>
          <w:szCs w:val="28"/>
        </w:rPr>
        <w:t xml:space="preserve">Thực hiện Công văn số ….-CV/ĐU ngày     tháng      năm 2019 của Đảng ủy Sở Giáo dục và Đào tạo Thành phố Hồ Chí Minh về việc báo cáo kết quả thực hiện Nghị quyết Trung ương 4 khóa XII  </w:t>
      </w:r>
    </w:p>
    <w:p w:rsidR="00072FC9" w:rsidRDefault="00072FC9" w:rsidP="00072FC9">
      <w:pPr>
        <w:spacing w:before="240" w:after="0" w:line="240" w:lineRule="auto"/>
        <w:ind w:firstLine="720"/>
        <w:jc w:val="both"/>
        <w:rPr>
          <w:rFonts w:ascii="Times New Roman" w:hAnsi="Times New Roman" w:cs="Times New Roman"/>
          <w:bCs/>
          <w:spacing w:val="6"/>
          <w:sz w:val="28"/>
          <w:szCs w:val="28"/>
        </w:rPr>
      </w:pPr>
      <w:r>
        <w:rPr>
          <w:rFonts w:ascii="Times New Roman" w:hAnsi="Times New Roman" w:cs="Times New Roman"/>
          <w:bCs/>
          <w:spacing w:val="6"/>
          <w:sz w:val="28"/>
          <w:szCs w:val="28"/>
        </w:rPr>
        <w:t>Ban Chấp hành Đảng bộ Trường Cao đẳng Lý Tự Trọng Thành phố Hồ Chí Minh thực hiện báo cáo kết qủa cụ thể như sau:</w:t>
      </w:r>
    </w:p>
    <w:p w:rsidR="00072FC9" w:rsidRDefault="00072FC9" w:rsidP="00072FC9">
      <w:pPr>
        <w:spacing w:before="240" w:after="0" w:line="240" w:lineRule="auto"/>
        <w:ind w:firstLine="720"/>
        <w:jc w:val="both"/>
        <w:rPr>
          <w:rFonts w:ascii="Times New Roman" w:hAnsi="Times New Roman" w:cs="Times New Roman"/>
          <w:b/>
          <w:bCs/>
          <w:spacing w:val="6"/>
          <w:sz w:val="28"/>
          <w:szCs w:val="28"/>
        </w:rPr>
      </w:pPr>
      <w:r>
        <w:rPr>
          <w:rFonts w:ascii="Times New Roman" w:hAnsi="Times New Roman" w:cs="Times New Roman"/>
          <w:b/>
          <w:bCs/>
          <w:spacing w:val="6"/>
          <w:sz w:val="28"/>
          <w:szCs w:val="28"/>
        </w:rPr>
        <w:t>I.CÔNG TÁC QUÁN TRIỆT, TRIỂN KHAI THỰC HIỆN NGHỊ QUYẾT</w:t>
      </w:r>
    </w:p>
    <w:p w:rsidR="00072FC9" w:rsidRDefault="00072FC9" w:rsidP="00072FC9">
      <w:pPr>
        <w:spacing w:after="0" w:line="240" w:lineRule="auto"/>
        <w:ind w:firstLine="720"/>
        <w:jc w:val="both"/>
        <w:rPr>
          <w:rFonts w:ascii="Times New Roman" w:hAnsi="Times New Roman" w:cs="Times New Roman"/>
          <w:b/>
          <w:bCs/>
          <w:spacing w:val="6"/>
          <w:sz w:val="28"/>
          <w:szCs w:val="28"/>
        </w:rPr>
      </w:pPr>
      <w:proofErr w:type="gramStart"/>
      <w:r>
        <w:rPr>
          <w:rFonts w:ascii="Times New Roman" w:hAnsi="Times New Roman" w:cs="Times New Roman"/>
          <w:b/>
          <w:bCs/>
          <w:spacing w:val="6"/>
          <w:sz w:val="28"/>
          <w:szCs w:val="28"/>
        </w:rPr>
        <w:t>1.Công</w:t>
      </w:r>
      <w:proofErr w:type="gramEnd"/>
      <w:r>
        <w:rPr>
          <w:rFonts w:ascii="Times New Roman" w:hAnsi="Times New Roman" w:cs="Times New Roman"/>
          <w:b/>
          <w:bCs/>
          <w:spacing w:val="6"/>
          <w:sz w:val="28"/>
          <w:szCs w:val="28"/>
        </w:rPr>
        <w:t xml:space="preserve"> tác lãnh đạo, chỉ đạo việc nghiên cứu học tập, quán triệt nghị quyết</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Đảng bộ Trường Cao đẳng Lý Tự Trọng Thành phố Hồ Chí Minh hiện có 04 chi bộ trực thuộc </w:t>
      </w:r>
      <w:r>
        <w:rPr>
          <w:rFonts w:ascii="Times New Roman" w:hAnsi="Times New Roman" w:cs="Times New Roman"/>
          <w:sz w:val="28"/>
          <w:szCs w:val="28"/>
          <w:highlight w:val="yellow"/>
        </w:rPr>
        <w:t>với tổng số</w:t>
      </w:r>
      <w:proofErr w:type="gramStart"/>
      <w:r>
        <w:rPr>
          <w:rFonts w:ascii="Times New Roman" w:hAnsi="Times New Roman" w:cs="Times New Roman"/>
          <w:sz w:val="28"/>
          <w:szCs w:val="28"/>
          <w:highlight w:val="yellow"/>
        </w:rPr>
        <w:t>:……</w:t>
      </w:r>
      <w:proofErr w:type="gramEnd"/>
      <w:r>
        <w:rPr>
          <w:rFonts w:ascii="Times New Roman" w:hAnsi="Times New Roman" w:cs="Times New Roman"/>
          <w:sz w:val="28"/>
          <w:szCs w:val="28"/>
          <w:highlight w:val="yellow"/>
        </w:rPr>
        <w:t>.ĐV</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Tiếp nối kết quả đạt được trong thực hiện Nghị quyết Trung ương 4 khóa XI “Một số vấn đề cấp bách về xây dựng Đảng hiện nay”, Ban Chấp hành Đảng bộ đã chỉ đạo kịp thời xây dựng kế hoạch, chương trình hành động và tổ chức hội nghị quán triệt, triển khai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 đến toàn thể cán bộ đảng viên trong toàn đảng bộ. Chỉ đạo các cấp ủy chi bộ trực thuộc, các đơn vị trực thuộc, các tổ chức đoàn thể xây dựng kế hoạch, chương trình hành động và tổ chức quán triệt, triển khai đến cán bộ, đảng viên, cán bộ nhân viên, người lao động trong toàn trường.</w:t>
      </w:r>
    </w:p>
    <w:p w:rsidR="00072FC9" w:rsidRDefault="00072FC9" w:rsidP="00072FC9">
      <w:pPr>
        <w:spacing w:before="240"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Thông qua hệ thống thông tin truyền thông thư viện điện tử nhà trường, hệ thống quản lý hành chính điện tử Egov, mạng truyên thông Internet tổ chức phổ biến tuyên truyền các văn bản chỉ đạo</w:t>
      </w:r>
      <w:proofErr w:type="gramStart"/>
      <w:r>
        <w:rPr>
          <w:rFonts w:ascii="Times New Roman" w:hAnsi="Times New Roman" w:cs="Times New Roman"/>
          <w:sz w:val="28"/>
          <w:szCs w:val="28"/>
        </w:rPr>
        <w:t>,chiếu</w:t>
      </w:r>
      <w:proofErr w:type="gramEnd"/>
      <w:r>
        <w:rPr>
          <w:rFonts w:ascii="Times New Roman" w:hAnsi="Times New Roman" w:cs="Times New Roman"/>
          <w:sz w:val="28"/>
          <w:szCs w:val="28"/>
        </w:rPr>
        <w:t xml:space="preserve"> phim tư liệu, thời sự liên quan đến công tác quán triệt, tuyên truyên về nội dung Nghị quyết TW 4 khóa XII của Đảng.</w:t>
      </w:r>
    </w:p>
    <w:p w:rsidR="00072FC9" w:rsidRDefault="00072FC9" w:rsidP="00072FC9">
      <w:pPr>
        <w:spacing w:after="0" w:line="240" w:lineRule="auto"/>
        <w:ind w:firstLine="720"/>
        <w:rPr>
          <w:rFonts w:ascii="Times New Roman" w:hAnsi="Times New Roman" w:cs="Times New Roman"/>
          <w:b/>
          <w:sz w:val="28"/>
          <w:szCs w:val="28"/>
        </w:rPr>
      </w:pPr>
      <w:r>
        <w:rPr>
          <w:rFonts w:ascii="Times New Roman" w:hAnsi="Times New Roman" w:cs="Times New Roman"/>
          <w:b/>
          <w:sz w:val="28"/>
          <w:szCs w:val="28"/>
        </w:rPr>
        <w:t>2. Về hình thức và nội dung triển khai thực hiện nghị quyết</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Sau khi quán triệt, học tập, 100% cán bộ đảng viên, làm bài thu hoạch nộp về Đảng ủy,viên chức, người lao động làm bài thu hoạch nộp về trưởng đơn vị theo quy định. 100%  đảng viên thuộc Đảng bộ đã viết bản đăng ký học tập làm theo tư tưởng, đạo đức, phong cách Hồ Chí Minh và bản cam kết không vi phạm 27 biểu hiện suy thoái về tư tưởng chính trị, đạo đức, lối sống, “ tự diễn biến”, “tự chuyển hóa” theo Nghị quyết Trung ương 4 khóa XII</w:t>
      </w:r>
      <w:r>
        <w:rPr>
          <w:rFonts w:ascii="Times New Roman" w:eastAsia="Times New Roman" w:hAnsi="Times New Roman" w:cs="Times New Roman"/>
          <w:color w:val="333333"/>
          <w:sz w:val="28"/>
          <w:szCs w:val="28"/>
        </w:rPr>
        <w:t>.</w:t>
      </w:r>
      <w:r>
        <w:rPr>
          <w:rFonts w:ascii="Times New Roman" w:eastAsia="Times New Roman" w:hAnsi="Times New Roman" w:cs="Times New Roman"/>
          <w:color w:val="333333"/>
          <w:sz w:val="28"/>
          <w:szCs w:val="28"/>
        </w:rPr>
        <w:br/>
      </w:r>
      <w:r>
        <w:rPr>
          <w:rFonts w:ascii="Times New Roman" w:hAnsi="Times New Roman" w:cs="Times New Roman"/>
          <w:sz w:val="28"/>
          <w:szCs w:val="28"/>
        </w:rPr>
        <w:t>  </w:t>
      </w:r>
      <w:r>
        <w:rPr>
          <w:rFonts w:ascii="Times New Roman" w:hAnsi="Times New Roman" w:cs="Times New Roman"/>
          <w:sz w:val="28"/>
          <w:szCs w:val="28"/>
        </w:rPr>
        <w:tab/>
        <w:t xml:space="preserve"> Thường xuyên chỉ đạo các Chi bộ trực thuộc đưa nội dung việc thực hiện Nghị quyết Trung ương 4 ( khóa XII) vào các buổi sinh hoạt định kỳ của Chi bộ, sinh hoạt chuyên môn các đơn vị để nâng cao nhận thức cho công chức, viên chức, đảng viên, quần chúng trong đơn vị;</w:t>
      </w:r>
      <w:r>
        <w:rPr>
          <w:rFonts w:ascii="Times New Roman" w:hAnsi="Times New Roman" w:cs="Times New Roman"/>
          <w:sz w:val="28"/>
          <w:szCs w:val="28"/>
        </w:rPr>
        <w:tab/>
      </w:r>
    </w:p>
    <w:p w:rsidR="00072FC9" w:rsidRDefault="00072FC9" w:rsidP="00072FC9">
      <w:pPr>
        <w:spacing w:after="0" w:line="240" w:lineRule="auto"/>
        <w:ind w:firstLine="720"/>
        <w:jc w:val="both"/>
        <w:rPr>
          <w:rFonts w:ascii="Times New Roman" w:hAnsi="Times New Roman" w:cs="Times New Roman"/>
          <w:sz w:val="28"/>
          <w:szCs w:val="28"/>
        </w:rPr>
      </w:pPr>
    </w:p>
    <w:p w:rsidR="00072FC9" w:rsidRDefault="00072FC9" w:rsidP="00072FC9">
      <w:pPr>
        <w:spacing w:after="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II. KẾT QUẢ THỰC HIÊN</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Sau 2 năm triển khai, thực hiện Nghị quyết TW 4 khóa XII trong toàn Đảng bộ nhà trường đã đạt được một số kết quả bước đầu. Nhận thức của cán bộ, đảng viên được nâng lên, nhận diện sâu sắc hơn về những biểu hiện suy thoái về tư tưởng chính trị, đạo đức, lối sống, những biểu hiện "tự diễn biến", "tự chuyển hóa" trong nội bộ. </w:t>
      </w:r>
      <w:proofErr w:type="gramStart"/>
      <w:r>
        <w:rPr>
          <w:rFonts w:ascii="Times New Roman" w:hAnsi="Times New Roman" w:cs="Times New Roman"/>
          <w:sz w:val="28"/>
          <w:szCs w:val="28"/>
        </w:rPr>
        <w:t>Các chi bộ đảng, cán bộ, đảng viên thực hiện nghiêm túc Nghị quyết TW 4 khóa XII của Bộ Chính trị.</w:t>
      </w:r>
      <w:proofErr w:type="gramEnd"/>
      <w:r>
        <w:rPr>
          <w:rFonts w:ascii="Times New Roman" w:hAnsi="Times New Roman" w:cs="Times New Roman"/>
          <w:sz w:val="28"/>
          <w:szCs w:val="28"/>
        </w:rPr>
        <w:t xml:space="preserve"> Người đứng đầu và từng cán bộ, đảng viên có cam kết tu dưỡng rèn luyện, giữ gìn phẩm chất đạo đức, lối sống, không suy thoái, "tự diễn biến", "tự chuyển hóa"; đồng thời, các cấp ủy, tổ chức đảng kiểm tra, giám sát việc thực hiện cam kết của cán bộ, đảng viên ở trong chi bộ, đơn vị thuộc phạm vị chi bộ được phân công phụ trách.</w:t>
      </w:r>
    </w:p>
    <w:p w:rsidR="00072FC9" w:rsidRDefault="00072FC9" w:rsidP="00072FC9">
      <w:pPr>
        <w:spacing w:after="0" w:line="240" w:lineRule="auto"/>
        <w:jc w:val="both"/>
        <w:rPr>
          <w:rFonts w:ascii="Times New Roman" w:hAnsi="Times New Roman" w:cs="Times New Roman"/>
          <w:sz w:val="28"/>
          <w:szCs w:val="28"/>
        </w:rPr>
      </w:pPr>
    </w:p>
    <w:p w:rsidR="00072FC9" w:rsidRDefault="00072FC9" w:rsidP="00072FC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proofErr w:type="gramStart"/>
      <w:r>
        <w:rPr>
          <w:rFonts w:ascii="Times New Roman" w:hAnsi="Times New Roman" w:cs="Times New Roman"/>
          <w:b/>
          <w:sz w:val="28"/>
          <w:szCs w:val="28"/>
        </w:rPr>
        <w:t>1.Về</w:t>
      </w:r>
      <w:proofErr w:type="gramEnd"/>
      <w:r>
        <w:rPr>
          <w:rFonts w:ascii="Times New Roman" w:hAnsi="Times New Roman" w:cs="Times New Roman"/>
          <w:b/>
          <w:sz w:val="28"/>
          <w:szCs w:val="28"/>
        </w:rPr>
        <w:t xml:space="preserve"> công tác lãnh đạo chính trị tư tưởng</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Với tinh thần nghiêm túc trong thực hiện Nghị quyết, Ban Chấp hành Đảng bộ đã chỉ đạo xây dựng Kế hoạch số ……-KH/ĐU về khắc phục những hạn chế, yếu kém từ trước, mới phát sinh sau kiểm điểm năm 2018; trong đó nêu cụ thể nội dung, xác định việc cần làm,  đơn vị chịu trách nhiệm và có thời gian hoàn thành (đối với những vấn đề có thể lượng hóa được; UBKT Đảng bộ trong xây dựng KH .KTGS trong năm 2018, 2019 của Đảng bộ tập trung và luôn đặt kiểm tra giám sát việc khắc phục hạn chế, yếu kém của các cán bộ đảng viên, nhửng tồn tại hạn chế của các chi bộ trực thuộc, và các đơn vị trực thuộc trường. Quá trình chỉ đạo khắc phục trên nhiều lĩnh vực đã có sự chuyển biến tích cực, một số lĩnh vực rõ nét như: Nâng cao chất lượng công tác rà soát, quy hoạch cán bộ quản lý, công tác học tập nâng cao trình độ LLCT, nghiệp vụ chuyên môn; thực hành tiết kiệm, phòng </w:t>
      </w:r>
      <w:r>
        <w:rPr>
          <w:rFonts w:ascii="Times New Roman" w:hAnsi="Times New Roman" w:cs="Times New Roman"/>
          <w:sz w:val="28"/>
          <w:szCs w:val="28"/>
        </w:rPr>
        <w:lastRenderedPageBreak/>
        <w:t>chống tham nhũng, chống lãng phí; công tác đầu tư cơ sở vật chất, thiết bị dạy học cơ bản đảm bảo yêu cầu, chất lượng giáo dục được nâng lên; đảm bảo về cơ cấu, số lượng,giáo viên đáp ứng thực hiện nhiệm vụ chính trị của nhà trường,...</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proofErr w:type="gramStart"/>
      <w:r>
        <w:rPr>
          <w:rFonts w:ascii="Times New Roman" w:hAnsi="Times New Roman" w:cs="Times New Roman"/>
          <w:sz w:val="28"/>
          <w:szCs w:val="28"/>
        </w:rPr>
        <w:t>Việc kiểm điểm tập thể, cá nhân và phân loại chất lượng tổ chứccơ sở đảng, xếp loại đảng viên được gắn với thực hiện Nghị quyết TW 4 khóa XII.</w:t>
      </w:r>
      <w:proofErr w:type="gramEnd"/>
      <w:r>
        <w:rPr>
          <w:rFonts w:ascii="Times New Roman" w:hAnsi="Times New Roman" w:cs="Times New Roman"/>
          <w:sz w:val="28"/>
          <w:szCs w:val="28"/>
        </w:rPr>
        <w:t xml:space="preserve"> Ban Chấp hành Đảng bộ chỉ đạo các cấp ủy xây dựng kế hoạch, kiểm điểm đối với tập thể, cá nhân (kiểm điểm cuối năm 2018), từ đó việc tổ chức kiểm điểm được thực hiện nghiêm túc, </w:t>
      </w:r>
      <w:proofErr w:type="gramStart"/>
      <w:r>
        <w:rPr>
          <w:rFonts w:ascii="Times New Roman" w:hAnsi="Times New Roman" w:cs="Times New Roman"/>
          <w:sz w:val="28"/>
          <w:szCs w:val="28"/>
        </w:rPr>
        <w:t>thực</w:t>
      </w:r>
      <w:proofErr w:type="gramEnd"/>
      <w:r>
        <w:rPr>
          <w:rFonts w:ascii="Times New Roman" w:hAnsi="Times New Roman" w:cs="Times New Roman"/>
          <w:sz w:val="28"/>
          <w:szCs w:val="28"/>
        </w:rPr>
        <w:t xml:space="preserve"> chất. Sau kiểm điểm, các tập thể, cá nhân đã xây dựng kế hoạch khắc phục, sửa chữa hạn chế, khuyết điểm (nếu có); Xuất phát từ sự quan tâm sâu sát của Ban chấp hành Đảng bộ cán bộ, đảng viên trong Đảng bộ đoàn kết, thống nhất, tích cực tu dưỡng, rèn luyện, tự giác học tập nâng cao trình độ, phát huy tốt vai trò, trách nhiệm người đứng đầu cấp ủy, cơ quan, đơn vị. </w:t>
      </w:r>
      <w:proofErr w:type="gramStart"/>
      <w:r>
        <w:rPr>
          <w:rFonts w:ascii="Times New Roman" w:hAnsi="Times New Roman" w:cs="Times New Roman"/>
          <w:sz w:val="28"/>
          <w:szCs w:val="28"/>
        </w:rPr>
        <w:t xml:space="preserve">100% Đảng viên được xếp loại từ hoàn thành tốt nhiệm vụ trở lên </w:t>
      </w:r>
      <w:r>
        <w:rPr>
          <w:rFonts w:ascii="Times New Roman" w:hAnsi="Times New Roman" w:cs="Times New Roman"/>
          <w:sz w:val="28"/>
          <w:szCs w:val="28"/>
          <w:highlight w:val="yellow"/>
        </w:rPr>
        <w:t>(có…..ĐV được xếp loại hoàn thành XS nhiệm vụ; …….chi bộ TSVM).</w:t>
      </w:r>
      <w:proofErr w:type="gramEnd"/>
    </w:p>
    <w:p w:rsidR="00072FC9" w:rsidRDefault="00072FC9" w:rsidP="00072FC9">
      <w:pPr>
        <w:spacing w:after="0" w:line="240" w:lineRule="auto"/>
        <w:jc w:val="both"/>
        <w:rPr>
          <w:rFonts w:ascii="Times New Roman" w:hAnsi="Times New Roman" w:cs="Times New Roman"/>
          <w:sz w:val="28"/>
          <w:szCs w:val="28"/>
        </w:rPr>
      </w:pPr>
    </w:p>
    <w:p w:rsidR="00072FC9" w:rsidRDefault="00072FC9" w:rsidP="00072FC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2. Về xây dựng cơ chế chính sách</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Đã chỉ đạo nâng cao năng lực lãnh đạo và sức chiến đấu của các tổ chức cơ sở đảng và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đảng viên. ; Thực hiện nghiêm túc việc Quy định đánh giá cán bộ, lãnh đạo quản lý, đoàn thể và cấp ủy cơ sở cuối năm. Thực hiện nghiêm túc quy chế bổ nhiệm, giới thiệu cán bộ vào danh sách quy hoạch, về phân công, phân cấp quản lý tổ chức bộ máy và bố trí quy hoạch cán bộ. Thực hiện nghiêm túc việc rà soát, bổ sung quy hoạch cán bộ lãnh đạo, quản lý nhiệm kỳ 2015-2020 và xây dựng quy hoạch nhiệm kỳ 2020-2025, định hướng quy hoạch những năm tiếp theo đúng quy định. Hàng năm tổ chức Hội nghị Viên chức người lao động xây dựng nghị quyết hội nghị, ký kết thỏa ước lao động, đưa các chỉ tiêu nội dung phấn đấu về đào tạo, đời sống vật chất tinh thần, chăm lo đời sống của đội ngũ ngày càng được củng cố và nâng cao đảm bảo năm sau cao hơn năm trước làm cho đội ngũ an tâm công tác, toàn tâm toàn ý </w:t>
      </w:r>
      <w:proofErr w:type="gramStart"/>
      <w:r>
        <w:rPr>
          <w:rFonts w:ascii="Times New Roman" w:hAnsi="Times New Roman" w:cs="Times New Roman"/>
          <w:sz w:val="28"/>
          <w:szCs w:val="28"/>
        </w:rPr>
        <w:t>với  nhiệm</w:t>
      </w:r>
      <w:proofErr w:type="gramEnd"/>
      <w:r>
        <w:rPr>
          <w:rFonts w:ascii="Times New Roman" w:hAnsi="Times New Roman" w:cs="Times New Roman"/>
          <w:sz w:val="28"/>
          <w:szCs w:val="28"/>
        </w:rPr>
        <w:t xml:space="preserve"> vụ, công việc được giao.</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Nhà trường xây dựng, ban hành Quy chế chi tiêu nội bộ, có chế độ động viên khuyến khích tự học tập nâng cao trình độ………</w:t>
      </w:r>
      <w:proofErr w:type="gramStart"/>
      <w:r>
        <w:rPr>
          <w:rFonts w:ascii="Times New Roman" w:hAnsi="Times New Roman" w:cs="Times New Roman"/>
          <w:sz w:val="28"/>
          <w:szCs w:val="28"/>
        </w:rPr>
        <w:t>..(</w:t>
      </w:r>
      <w:proofErr w:type="gramEnd"/>
      <w:r>
        <w:rPr>
          <w:rFonts w:ascii="Times New Roman" w:hAnsi="Times New Roman" w:cs="Times New Roman"/>
          <w:sz w:val="28"/>
          <w:szCs w:val="28"/>
          <w:highlight w:val="yellow"/>
        </w:rPr>
        <w:t>Hồng bổ sung chế độ vào dây….)</w:t>
      </w:r>
      <w:r>
        <w:rPr>
          <w:rFonts w:ascii="Times New Roman" w:hAnsi="Times New Roman" w:cs="Times New Roman"/>
          <w:sz w:val="28"/>
          <w:szCs w:val="28"/>
        </w:rPr>
        <w:t>, rà soát chuyển đổi chức danh vị trí việc làm, bố trí cán bộ đúng theo quy định.</w:t>
      </w:r>
    </w:p>
    <w:p w:rsidR="00072FC9" w:rsidRDefault="00072FC9" w:rsidP="00072FC9">
      <w:pPr>
        <w:spacing w:after="0" w:line="240" w:lineRule="auto"/>
        <w:jc w:val="both"/>
        <w:rPr>
          <w:rFonts w:ascii="Times New Roman" w:hAnsi="Times New Roman" w:cs="Times New Roman"/>
          <w:sz w:val="28"/>
          <w:szCs w:val="28"/>
        </w:rPr>
      </w:pPr>
    </w:p>
    <w:p w:rsidR="00072FC9" w:rsidRDefault="00072FC9" w:rsidP="00072FC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3. Việc kiểm tra giám sát</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Công tác kiểm tra, giám sát được Ban Chấp hành Đảng bộ quan tâm tăng cường, tập trung trọng tâm là việc triển khai thực hiện Nghị quyết Trung ương 4 khóa XII, Chỉ thị số 05 của Bộ Chính trị về học tập làm theo tư tưởng, tấm gương đạo đức, phong cách Hồ Chí Minh Năm 2018,2019, Ủy Ban kiểm tra Đảng bộ đã thực hiện kiểm tra 04 chi bộ trực thuộc, các cấp ủy viên chi bộ trực thuộc, Đảng ủy viên theo nhiệm vụ được phân công, và các cấp ủy viên các chi bộ trực thuộc theo </w:t>
      </w:r>
      <w:r>
        <w:rPr>
          <w:rFonts w:ascii="Times New Roman" w:hAnsi="Times New Roman" w:cs="Times New Roman"/>
          <w:sz w:val="28"/>
          <w:szCs w:val="28"/>
        </w:rPr>
        <w:lastRenderedPageBreak/>
        <w:t xml:space="preserve">Điều 30, Điều lệ Đảng; chưa phát hiện trường hợp đảng viên vi phạm. Cấp ủy Đảng bộ và và chi bộ đảng trực thuộc đã giám sát 100% đảng viên, tổ chức đảng cấp dưới theo chuyên đề, không nhận được đơn thư tố cáo, phản ánh, kiến nghị đối với đảng viên hoặc tổ chức cơ sở Đảng, đã kiểm tra và giám sát chặt chẽ theo quy định. Qua đó đã góp phần tích cực, nâng </w:t>
      </w:r>
      <w:proofErr w:type="gramStart"/>
      <w:r>
        <w:rPr>
          <w:rFonts w:ascii="Times New Roman" w:hAnsi="Times New Roman" w:cs="Times New Roman"/>
          <w:sz w:val="28"/>
          <w:szCs w:val="28"/>
        </w:rPr>
        <w:t>cao  ý</w:t>
      </w:r>
      <w:proofErr w:type="gramEnd"/>
      <w:r>
        <w:rPr>
          <w:rFonts w:ascii="Times New Roman" w:hAnsi="Times New Roman" w:cs="Times New Roman"/>
          <w:sz w:val="28"/>
          <w:szCs w:val="28"/>
        </w:rPr>
        <w:t xml:space="preserve"> thức tự giác chấp hành kỷ luật, kỷ cương trong Đảng.</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Với những kết quả tích cực trong công tác kiểm tra giám sát xây dựng Đảng, đặc biệt là triển khai thực hiện Nghị quyết Trung ương 4 khóa XII, đã tạo niềm tin trong cán bộ, đảng viên và đội ngũ, góp phần tích cực trong việc thực hiện nhiệm vụ phát triển nhà trường củng cố uy tín, chất lượng, vị thế của nhà trường đối với xã </w:t>
      </w:r>
      <w:proofErr w:type="gramStart"/>
      <w:r>
        <w:rPr>
          <w:rFonts w:ascii="Times New Roman" w:hAnsi="Times New Roman" w:cs="Times New Roman"/>
          <w:sz w:val="28"/>
          <w:szCs w:val="28"/>
        </w:rPr>
        <w:t>hội .</w:t>
      </w:r>
      <w:proofErr w:type="gramEnd"/>
      <w:r>
        <w:rPr>
          <w:rFonts w:ascii="Times New Roman" w:hAnsi="Times New Roman" w:cs="Times New Roman"/>
          <w:sz w:val="28"/>
          <w:szCs w:val="28"/>
        </w:rPr>
        <w:t xml:space="preserve"> </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072FC9" w:rsidRDefault="00072FC9" w:rsidP="00072FC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proofErr w:type="gramStart"/>
      <w:r>
        <w:rPr>
          <w:rFonts w:ascii="Times New Roman" w:hAnsi="Times New Roman" w:cs="Times New Roman"/>
          <w:b/>
          <w:sz w:val="28"/>
          <w:szCs w:val="28"/>
        </w:rPr>
        <w:t>4.Về</w:t>
      </w:r>
      <w:proofErr w:type="gramEnd"/>
      <w:r>
        <w:rPr>
          <w:rFonts w:ascii="Times New Roman" w:hAnsi="Times New Roman" w:cs="Times New Roman"/>
          <w:b/>
          <w:sz w:val="28"/>
          <w:szCs w:val="28"/>
        </w:rPr>
        <w:t xml:space="preserve"> phát huy vai trò của quần chúng và các tổ chức đoàn thể </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Tiếp tục tăng cường công tác lãnh đạo chỉ đạo, phối hợp chặt các tổ chức đoàn thể Công đoản, Đoàn Thanh niên CS.HCM, Hội SVHS trong công tác vận động quần chúng, phát huy vai trò của các tổ chức trong việc vận động, chăm lo đời sống vật chất tinh thần, bảo vệ quyền lợi ích hợp pháp, chính đáng của người lao động, tạo sân chơi lành mạnh, phát huy năng lực phẩm chất tuy duy sang tạo của đội ngũ, của người học</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Lãnh đạo chỉ đạo các tổ chức đoàn thể tích cực tham gia các cuộc vận động của tổ chức, của ngành về truyền thống yêu nước của dân tộc, công tác đền ơn đáp nghĩa</w:t>
      </w:r>
      <w:proofErr w:type="gramStart"/>
      <w:r>
        <w:rPr>
          <w:rFonts w:ascii="Times New Roman" w:hAnsi="Times New Roman" w:cs="Times New Roman"/>
          <w:sz w:val="28"/>
          <w:szCs w:val="28"/>
        </w:rPr>
        <w:t>,uống</w:t>
      </w:r>
      <w:proofErr w:type="gramEnd"/>
      <w:r>
        <w:rPr>
          <w:rFonts w:ascii="Times New Roman" w:hAnsi="Times New Roman" w:cs="Times New Roman"/>
          <w:sz w:val="28"/>
          <w:szCs w:val="28"/>
        </w:rPr>
        <w:t xml:space="preserve"> nước nhớ nguồn, tích cực tham gia công tác xã hội, từ thiện, cuộc vận động giữ gìn biển đảo, người Việt Nam ưu tiên dùng hàng Việt Nam, bảo vệ môi trường…..Xây dựng nhà trường thông minh, trọng điểm của Thành phố và khu vực.</w:t>
      </w:r>
    </w:p>
    <w:p w:rsidR="00072FC9" w:rsidRDefault="00072FC9" w:rsidP="00072FC9">
      <w:pPr>
        <w:spacing w:after="0" w:line="240" w:lineRule="auto"/>
        <w:jc w:val="both"/>
        <w:rPr>
          <w:rFonts w:ascii="Times New Roman" w:hAnsi="Times New Roman" w:cs="Times New Roman"/>
          <w:sz w:val="28"/>
          <w:szCs w:val="28"/>
        </w:rPr>
      </w:pPr>
    </w:p>
    <w:p w:rsidR="00072FC9" w:rsidRDefault="00072FC9" w:rsidP="00072FC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III.NHẬN XÉT ĐÁNH GIÁ</w:t>
      </w:r>
    </w:p>
    <w:p w:rsidR="00072FC9" w:rsidRDefault="00072FC9" w:rsidP="00072FC9">
      <w:pPr>
        <w:pStyle w:val="ListParagraph"/>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Đánh giá chung những việc làm được</w:t>
      </w:r>
    </w:p>
    <w:p w:rsidR="00072FC9" w:rsidRDefault="00072FC9" w:rsidP="00072FC9">
      <w:pPr>
        <w:ind w:firstLine="720"/>
        <w:jc w:val="both"/>
        <w:rPr>
          <w:rFonts w:ascii="Times New Roman" w:hAnsi="Times New Roman" w:cs="Times New Roman"/>
          <w:sz w:val="28"/>
          <w:szCs w:val="28"/>
        </w:rPr>
      </w:pPr>
      <w:r>
        <w:rPr>
          <w:rFonts w:ascii="Times New Roman" w:hAnsi="Times New Roman" w:cs="Times New Roman"/>
          <w:sz w:val="28"/>
          <w:szCs w:val="28"/>
        </w:rPr>
        <w:t xml:space="preserve">Nhìn chung, công tác lãnh đạo, chỉ đạo triển khai thực hiện Nghị quyết Trung ương 4 khóa XII của Bộ Chính trị được tổ chức thực hiện nghiêm túc, đạt yêu cầu. Ban chấp hành Đảng bộ đã tập trung thực hiện nhiệm vụ, biện pháp đã đề ra trong các kế hoạch, chương trình đã ban hành; đôn đốc các cấp ủy chi bộ trực thuộc, đơn vị trực thuộc tổ chức thực hiện những việc làm thường xuyên và những việc cần làm ngay; đã đề ra nhiều biện pháp vận dụng sáng tạo trong tổ chức thực hiện, qua đó đã đem lại những kết quả thiết thực bước đầu. Các cấp ủy chi bộ trực thuộc, cán bộ, đảng viên nhận thức ngày càng sâu hơn yêu cầu, tầm quan trọng của việc học tập Nghị quyết Trung ương 4 khóa XII và làm theo tư tưởng, đạo đức, phong cách Hồ Chí Minh; </w:t>
      </w:r>
    </w:p>
    <w:p w:rsidR="00072FC9" w:rsidRDefault="00072FC9" w:rsidP="00072FC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Đây là một trong những nội dung của công tác xây dựng Đảng</w:t>
      </w:r>
      <w:proofErr w:type="gramStart"/>
      <w:r>
        <w:rPr>
          <w:rFonts w:ascii="Times New Roman" w:hAnsi="Times New Roman" w:cs="Times New Roman"/>
          <w:sz w:val="28"/>
          <w:szCs w:val="28"/>
        </w:rPr>
        <w:t>.</w:t>
      </w:r>
      <w:proofErr w:type="gramEnd"/>
      <w:r>
        <w:rPr>
          <w:rFonts w:ascii="Times New Roman" w:hAnsi="Times New Roman" w:cs="Times New Roman"/>
          <w:sz w:val="28"/>
          <w:szCs w:val="28"/>
        </w:rPr>
        <w:br/>
        <w:t>Đảng ủy đã tập trung chỉ đạo các Chi bộ trực thuộc tiến hành kiểm điểm tự phê bình và phê bình, mạnh dạn nhận diện các biểu hiện suy thoái về tư tưởng chính trị, đạo đức lối sống, “tự diễn biến”, “tự chuyển hóa” trong nội bộ. Trên cơ sở đó, đề ra các biện</w:t>
      </w:r>
      <w:proofErr w:type="gramStart"/>
      <w:r>
        <w:rPr>
          <w:rFonts w:ascii="Times New Roman" w:hAnsi="Times New Roman" w:cs="Times New Roman"/>
          <w:sz w:val="28"/>
          <w:szCs w:val="28"/>
        </w:rPr>
        <w:t>  pháp</w:t>
      </w:r>
      <w:proofErr w:type="gramEnd"/>
      <w:r>
        <w:rPr>
          <w:rFonts w:ascii="Times New Roman" w:hAnsi="Times New Roman" w:cs="Times New Roman"/>
          <w:sz w:val="28"/>
          <w:szCs w:val="28"/>
        </w:rPr>
        <w:t xml:space="preserve"> khắc phục, sửa chữa cụ thể cho từng biểu hiện ở từng chi bộ. Qua đó, đã tạo ra sự chuyển biến trong nhận thức và hành động của đội ngũ cán bộ lãnh đạo quản lý nói chung và cán bộ, đảng viên, viên chức, người lao động nói riêng, thể hiện quyết tâm cao trong khắc phục, sửa chữa những hạn chế yếu kém của tập thể và cá nhân trong toàn đảng bộ. Công tác tuyên truyền được đẩy mạnh, công tác kiểm tra, giám sát được chú trọng. Từ đó đã tạo được sự chuyển biến tích cực trong việc tu dưỡng và rèn luyện của đảng viên, cán bộ, công chức; góp phần hoàn thành tốt nhiệm vụ chính trị của đơn vị, nhà trường và xây dựng chi bộ, đảng bộ trong sạch, vững mạnh.</w:t>
      </w:r>
      <w:r>
        <w:rPr>
          <w:rFonts w:ascii="Times New Roman" w:hAnsi="Times New Roman" w:cs="Times New Roman"/>
          <w:sz w:val="28"/>
          <w:szCs w:val="28"/>
        </w:rPr>
        <w:br/>
      </w:r>
    </w:p>
    <w:p w:rsidR="00072FC9" w:rsidRDefault="00072FC9" w:rsidP="00072FC9">
      <w:pPr>
        <w:ind w:firstLine="720"/>
        <w:jc w:val="both"/>
        <w:rPr>
          <w:rFonts w:ascii="Times New Roman" w:hAnsi="Times New Roman" w:cs="Times New Roman"/>
          <w:sz w:val="28"/>
          <w:szCs w:val="28"/>
        </w:rPr>
      </w:pPr>
    </w:p>
    <w:p w:rsidR="00072FC9" w:rsidRDefault="00072FC9" w:rsidP="00072FC9">
      <w:pPr>
        <w:pStyle w:val="ListParagraph"/>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Hạn chế: Khuyết điểm, nguyên nhân</w:t>
      </w:r>
    </w:p>
    <w:p w:rsidR="00072FC9" w:rsidRDefault="00072FC9" w:rsidP="00072FC9">
      <w:pPr>
        <w:pStyle w:val="ListParagraph"/>
        <w:spacing w:after="0" w:line="240" w:lineRule="auto"/>
        <w:ind w:left="1080"/>
        <w:jc w:val="both"/>
        <w:rPr>
          <w:rFonts w:ascii="Times New Roman" w:hAnsi="Times New Roman" w:cs="Times New Roman"/>
          <w:b/>
          <w:sz w:val="28"/>
          <w:szCs w:val="28"/>
        </w:rPr>
      </w:pP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Bên cạnh kết quả đạt được còn bộc lộ một số hạn chế, khuyết điểm đó là:</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Việc tổ chức triển khai, quán triệt, cụ thể hóa thực hiện Nghị quyết Trung ương 4 khóa XII của Bộ Chính trị, nội dung chưa cụ thể, chưa sát với tình hình thực tế của đơn vị</w:t>
      </w:r>
      <w:r>
        <w:rPr>
          <w:rFonts w:ascii="Times New Roman" w:hAnsi="Times New Roman" w:cs="Times New Roman"/>
          <w:sz w:val="28"/>
          <w:szCs w:val="28"/>
        </w:rPr>
        <w:br/>
        <w:t xml:space="preserve"> </w:t>
      </w:r>
      <w:r>
        <w:rPr>
          <w:rFonts w:ascii="Times New Roman" w:hAnsi="Times New Roman" w:cs="Times New Roman"/>
          <w:sz w:val="28"/>
          <w:szCs w:val="28"/>
        </w:rPr>
        <w:tab/>
        <w:t xml:space="preserve">- Nhận thức của một số cấp ủy, và cán bộ, đảng viên, về xây dựng, chỉnh đốn Đảng; ngăn chặn, đẩy lùi sự suy thoái về chính trị tư tưởng, đạo đức, lối sống, những biểu hiện “tự diễn biến”, “tự chuyển hóa” trong nội bộ chưa sâu.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Công tác giáo dục chính trị tư tưởng ở một vài đơn vị chưa tạo được sự chuyển biến mạnh mẽ; tình trạng suy thoái về phẩm chất đạo đức, lối sống vẫn chưa được quan tâm phát hiện, đấu tranh ở một số cán bộ, đảng viên chưa cao.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Vai trò nêu gương của một số cán bộ, đảng viên nhất là cán bộ quản lý người đứng đầu các đơn vị chưa rõ nét; vẫn còn những biểu hiện thiếu gương mẫu trong công tác và sinh hoạt.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Việc nắm bắt tư tưởng của cán bộ, đảng viên và quần </w:t>
      </w:r>
      <w:proofErr w:type="gramStart"/>
      <w:r>
        <w:rPr>
          <w:rFonts w:ascii="Times New Roman" w:hAnsi="Times New Roman" w:cs="Times New Roman"/>
          <w:sz w:val="28"/>
          <w:szCs w:val="28"/>
        </w:rPr>
        <w:t>chúng  ở</w:t>
      </w:r>
      <w:proofErr w:type="gramEnd"/>
      <w:r>
        <w:rPr>
          <w:rFonts w:ascii="Times New Roman" w:hAnsi="Times New Roman" w:cs="Times New Roman"/>
          <w:sz w:val="28"/>
          <w:szCs w:val="28"/>
        </w:rPr>
        <w:t xml:space="preserve"> một số đơn vị cơ sở Đảng chưa kịp thời; giải quyết một số vấn đề tồn tại trong trong đơn vị có nơi còn chậm.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Hiện tượng nể nang, né tránh, ngại </w:t>
      </w:r>
      <w:proofErr w:type="gramStart"/>
      <w:r>
        <w:rPr>
          <w:rFonts w:ascii="Times New Roman" w:hAnsi="Times New Roman" w:cs="Times New Roman"/>
          <w:sz w:val="28"/>
          <w:szCs w:val="28"/>
        </w:rPr>
        <w:t>va</w:t>
      </w:r>
      <w:proofErr w:type="gramEnd"/>
      <w:r>
        <w:rPr>
          <w:rFonts w:ascii="Times New Roman" w:hAnsi="Times New Roman" w:cs="Times New Roman"/>
          <w:sz w:val="28"/>
          <w:szCs w:val="28"/>
        </w:rPr>
        <w:t xml:space="preserve"> chạm trong đấu tranh tự phê bình và phê bình chậm được khắc phục.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Vai trò, trách nhiệm của các đoàn thể chính trị xã hội trong đấu tranh ngăn chặn, đẩy lùi suy thoái thoái về tư tưởng chính trị, đạo đức lối sống, những biểu hiện “tự diễn biến”, “tự chuyển hóa” trong nội bộ chưa cao.</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Một số cán bộ, đảng viên; ý thức tự giác trong học tập nghị quyết và thực hiện chủ trương, nghị quyết của Đảng, chính sách, pháp luật của Nhà nước chưa cao; tinh thần, thái độ phục vụ nhân dân tùy lúc, tùy nơi có mặt chưa tốt.</w:t>
      </w:r>
      <w:r>
        <w:rPr>
          <w:rFonts w:ascii="Times New Roman" w:hAnsi="Times New Roman" w:cs="Times New Roman"/>
          <w:sz w:val="28"/>
          <w:szCs w:val="28"/>
        </w:rPr>
        <w:br/>
        <w:t>  </w:t>
      </w:r>
      <w:r>
        <w:rPr>
          <w:rFonts w:ascii="Times New Roman" w:hAnsi="Times New Roman" w:cs="Times New Roman"/>
          <w:sz w:val="28"/>
          <w:szCs w:val="28"/>
        </w:rPr>
        <w:tab/>
        <w:t xml:space="preserve"> -  Một số cấp ủy, tổ chức đảng thực hiện nguyên tắc tập trung dân chủ và quy chế làm việc chưa nghiêm.</w:t>
      </w:r>
    </w:p>
    <w:p w:rsidR="00072FC9" w:rsidRDefault="00072FC9" w:rsidP="00072FC9">
      <w:pPr>
        <w:spacing w:after="0" w:line="240" w:lineRule="auto"/>
        <w:rPr>
          <w:rFonts w:ascii="Times New Roman" w:hAnsi="Times New Roman" w:cs="Times New Roman"/>
          <w:sz w:val="28"/>
          <w:szCs w:val="28"/>
        </w:rPr>
      </w:pPr>
    </w:p>
    <w:p w:rsidR="00072FC9" w:rsidRDefault="00072FC9" w:rsidP="00072FC9">
      <w:pPr>
        <w:spacing w:after="0" w:line="240" w:lineRule="auto"/>
        <w:ind w:firstLine="720"/>
        <w:jc w:val="both"/>
        <w:rPr>
          <w:rFonts w:ascii="Times New Roman" w:hAnsi="Times New Roman" w:cs="Times New Roman"/>
          <w:b/>
          <w:sz w:val="28"/>
          <w:szCs w:val="28"/>
        </w:rPr>
      </w:pPr>
      <w:proofErr w:type="gramStart"/>
      <w:r>
        <w:rPr>
          <w:rFonts w:ascii="Times New Roman" w:hAnsi="Times New Roman" w:cs="Times New Roman"/>
          <w:b/>
          <w:sz w:val="28"/>
          <w:szCs w:val="28"/>
        </w:rPr>
        <w:t>4.Một</w:t>
      </w:r>
      <w:proofErr w:type="gramEnd"/>
      <w:r>
        <w:rPr>
          <w:rFonts w:ascii="Times New Roman" w:hAnsi="Times New Roman" w:cs="Times New Roman"/>
          <w:b/>
          <w:sz w:val="28"/>
          <w:szCs w:val="28"/>
        </w:rPr>
        <w:t xml:space="preserve"> số bài học kinh nghiệm</w:t>
      </w:r>
    </w:p>
    <w:p w:rsidR="00072FC9" w:rsidRDefault="00072FC9" w:rsidP="00072FC9">
      <w:pPr>
        <w:spacing w:after="0" w:line="240" w:lineRule="auto"/>
        <w:ind w:firstLine="720"/>
        <w:jc w:val="both"/>
        <w:rPr>
          <w:rFonts w:ascii="Times New Roman" w:hAnsi="Times New Roman" w:cs="Times New Roman"/>
          <w:b/>
          <w:sz w:val="28"/>
          <w:szCs w:val="28"/>
        </w:rPr>
      </w:pP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Thực tế trong lãnh đạo, chỉ đạo thực hiện Nghị quyết TW 4 khóa XII của ban chấp hành Đảng bộ có thể rút ra kinh nghiệm là: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phải không ngừng nâng cao năng lực lãnh đạo của các cấp uỷ, tổ chức đảng, vai trò quản lý, chỉ đạo, điều hành và tổ chức thực hiện của các cấp chính quyền; đề cao vai trò, trách nhiệm và khả năng chủ động, linh hoạt, sáng tạo, quyết liệt của người đứng đầu cấp ủy, chính quyền</w:t>
      </w:r>
      <w:proofErr w:type="gramStart"/>
      <w:r>
        <w:rPr>
          <w:rFonts w:ascii="Times New Roman" w:hAnsi="Times New Roman" w:cs="Times New Roman"/>
          <w:sz w:val="28"/>
          <w:szCs w:val="28"/>
        </w:rPr>
        <w:t>,đơn</w:t>
      </w:r>
      <w:proofErr w:type="gramEnd"/>
      <w:r>
        <w:rPr>
          <w:rFonts w:ascii="Times New Roman" w:hAnsi="Times New Roman" w:cs="Times New Roman"/>
          <w:sz w:val="28"/>
          <w:szCs w:val="28"/>
        </w:rPr>
        <w:t xml:space="preserve"> vị trong tổ chức thực hiện phải đồng bộ trong việc triển khai thực hiện, </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Công tác kiểm tra giám sát cần chặt chẽ, cụ thể hơn nữa, cần thẳng thắn mạnh dạn hơn trong đấu tranh phê bình và tự phê bình.</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Kịp thời động viên, khen thưởng những cá nhân, tổ chức, có những việc làm hay, hiệu quả, có thành tích nổi bật để khuyến khích cá nhân, tập thể học tập và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w:t>
      </w:r>
    </w:p>
    <w:p w:rsidR="00072FC9" w:rsidRDefault="00072FC9" w:rsidP="00072FC9">
      <w:pPr>
        <w:spacing w:after="0" w:line="240" w:lineRule="auto"/>
        <w:ind w:firstLine="720"/>
        <w:jc w:val="both"/>
        <w:rPr>
          <w:rFonts w:ascii="Times New Roman" w:hAnsi="Times New Roman" w:cs="Times New Roman"/>
          <w:sz w:val="28"/>
          <w:szCs w:val="28"/>
        </w:rPr>
      </w:pPr>
    </w:p>
    <w:p w:rsidR="00072FC9" w:rsidRDefault="00072FC9" w:rsidP="00072FC9">
      <w:pPr>
        <w:spacing w:after="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IV. PHƯƠNG HƯỚNG TIẾP TỤC THỰC HIỆN NGHỊ QUYẾT TRUNG ƯƠNG 4 KHÓA XII</w:t>
      </w:r>
    </w:p>
    <w:p w:rsidR="00072FC9" w:rsidRDefault="00072FC9" w:rsidP="00072FC9">
      <w:pPr>
        <w:spacing w:after="0" w:line="240" w:lineRule="auto"/>
        <w:ind w:firstLine="720"/>
        <w:jc w:val="both"/>
        <w:rPr>
          <w:rFonts w:ascii="Times New Roman" w:hAnsi="Times New Roman" w:cs="Times New Roman"/>
          <w:b/>
          <w:sz w:val="28"/>
          <w:szCs w:val="28"/>
        </w:rPr>
      </w:pPr>
    </w:p>
    <w:p w:rsidR="00072FC9" w:rsidRDefault="00072FC9" w:rsidP="00072FC9">
      <w:pPr>
        <w:spacing w:after="0" w:line="240" w:lineRule="auto"/>
        <w:ind w:firstLine="720"/>
        <w:jc w:val="both"/>
        <w:rPr>
          <w:rFonts w:ascii="Times New Roman" w:hAnsi="Times New Roman" w:cs="Times New Roman"/>
          <w:b/>
          <w:sz w:val="28"/>
          <w:szCs w:val="28"/>
        </w:rPr>
      </w:pPr>
      <w:proofErr w:type="gramStart"/>
      <w:r>
        <w:rPr>
          <w:rFonts w:ascii="Times New Roman" w:hAnsi="Times New Roman" w:cs="Times New Roman"/>
          <w:b/>
          <w:sz w:val="28"/>
          <w:szCs w:val="28"/>
        </w:rPr>
        <w:t>1.Mục</w:t>
      </w:r>
      <w:proofErr w:type="gramEnd"/>
      <w:r>
        <w:rPr>
          <w:rFonts w:ascii="Times New Roman" w:hAnsi="Times New Roman" w:cs="Times New Roman"/>
          <w:b/>
          <w:sz w:val="28"/>
          <w:szCs w:val="28"/>
        </w:rPr>
        <w:t xml:space="preserve"> tiêu tổng quát</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Trong thời gian tới, để tiếp tục triển khai, thực hiện toàn diện, có hiệu quả Nghị quyết Trung ương 4 khóa XII trong toàn Đảng bộ, Ban Chấp hành Đảng bộ sẽ tập trung chỉ đạo thực hiện tốt một số nhiệm vụ trọng tâm sau:</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Style w:val="Emphasis"/>
          <w:rFonts w:ascii="Times New Roman" w:hAnsi="Times New Roman" w:cs="Times New Roman"/>
          <w:color w:val="000000"/>
          <w:sz w:val="28"/>
          <w:szCs w:val="28"/>
        </w:rPr>
        <w:t>Một là,</w:t>
      </w:r>
      <w:r>
        <w:rPr>
          <w:rFonts w:ascii="Times New Roman" w:hAnsi="Times New Roman" w:cs="Times New Roman"/>
          <w:sz w:val="28"/>
          <w:szCs w:val="28"/>
        </w:rPr>
        <w:t> tiếp tục tăng cường vai trò lãnh đạo, chỉ đạo của cấp ủy, tổ chức Đảng, đặc biệt là vai trò của người đứng đầu các cấp ủy, cán bộ lãnh đạo quản lý các đơn vị trong việc lãnh đạo, chỉ đạo triển khai thực hiện Nghị quyết Trung ương 4 khóa XII gắn với thực hiện Chỉ thị 05 của Bộ Chính trị; tăng cường kiểm tra, giám sát thực hiện chức trách, nhiệm vụ của người đứng đầu cấp ủy, chính quyền, đoàn thể các cấp ủy chi bộ đơn vị trực thuộc trong chỉ đạo, thực hiện các mục tiêu, nhiệm vụ mà chương trình hành động thực hiện Nghị quyết của Đảng bộ đã đề ra.</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Style w:val="Emphasis"/>
          <w:rFonts w:ascii="Times New Roman" w:hAnsi="Times New Roman" w:cs="Times New Roman"/>
          <w:color w:val="000000"/>
          <w:sz w:val="28"/>
          <w:szCs w:val="28"/>
        </w:rPr>
        <w:t>Hai là</w:t>
      </w:r>
      <w:r>
        <w:rPr>
          <w:rFonts w:ascii="Times New Roman" w:hAnsi="Times New Roman" w:cs="Times New Roman"/>
          <w:sz w:val="28"/>
          <w:szCs w:val="28"/>
        </w:rPr>
        <w:t xml:space="preserve">, cấp ủy đảng, chính quyền, các tổ chức, đoàn thể phải tập trung cao nhất để lãnh đạo, chỉ đạo, huy động sức mạnh của cả hệ thống chính trị, quyết tâm </w:t>
      </w:r>
      <w:r>
        <w:rPr>
          <w:rFonts w:ascii="Times New Roman" w:hAnsi="Times New Roman" w:cs="Times New Roman"/>
          <w:sz w:val="28"/>
          <w:szCs w:val="28"/>
        </w:rPr>
        <w:lastRenderedPageBreak/>
        <w:t>thực hiện hoàn thành và hoàn thành vượt mức kế hoạch tất cả các mục tiêu, nhiệm vụ Nghị quyết Đại hội Đảng bộ Trường Cao đẳng Lý Tự trọng nhiệm kỳ 2015-2020 đề ra, đồng thời chỉ đạo triển khai thực hiện có hiệu quả các nhiệm vụ, giải pháp điều chỉnh, bổ sung tại Kế hoạch chiến lược phát triển nhà trường 2015-2020 và những năm tiếp theo, xem đây là tiêu chí để đánh giá mức độ hoàn thành nhiệm vụ, mức độ đổi mới phương thức lãnh đạo, chỉ đạo của các cấp ủy, tổ chức đảng, chính quyền trong toàn Đảng bộ nhà trường.</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Style w:val="Emphasis"/>
          <w:rFonts w:ascii="Times New Roman" w:hAnsi="Times New Roman" w:cs="Times New Roman"/>
          <w:color w:val="000000"/>
          <w:sz w:val="28"/>
          <w:szCs w:val="28"/>
        </w:rPr>
        <w:t>Ba là, </w:t>
      </w:r>
      <w:r>
        <w:rPr>
          <w:rFonts w:ascii="Times New Roman" w:hAnsi="Times New Roman" w:cs="Times New Roman"/>
          <w:sz w:val="28"/>
          <w:szCs w:val="28"/>
        </w:rPr>
        <w:t xml:space="preserve">đẩy mạnh công tác tuyên truyền, nâng cao nhận thức cho cấp ủy, cán bộ, đảng viên, công chức, viên chức và người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về vị trí, vai trò, tầm quan trọng, mục đích, yêu cầu nội dung của Nghị quyết. Chủ động đấu tranh, ngăn chặn tình trạng suy thoái về tư tưởng chính trị, đạo đức, lối sống của một bộ phận cán bộ, đảng viên và những biểu hiện “tự diễn biến”, “tự chuyển hóa” trong nội bộ; phải xác định đây là nhiệm vụ quan trọng, thường xuyên mà các cấp ủy phải lãnh đạo, chỉ đạo và đưa nội dung này vào các hội nghị, sinh hoạt chi bộ định kỳ và sinh hoạt chuyên đề.</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Style w:val="Emphasis"/>
          <w:rFonts w:ascii="Times New Roman" w:hAnsi="Times New Roman" w:cs="Times New Roman"/>
          <w:color w:val="000000"/>
          <w:sz w:val="28"/>
          <w:szCs w:val="28"/>
        </w:rPr>
        <w:t>Bốn là, </w:t>
      </w:r>
      <w:r>
        <w:rPr>
          <w:rFonts w:ascii="Times New Roman" w:hAnsi="Times New Roman" w:cs="Times New Roman"/>
          <w:sz w:val="28"/>
          <w:szCs w:val="28"/>
        </w:rPr>
        <w:t xml:space="preserve">thực hiện tự phê bình và phê bình theo tinh thần Nghị quyết gắn với việc kiểm điểm đánh giá chất lượng tổ chức cơ sở đảng và xếp loại đảng viên, đánh giá xếp loại cán bộ, công chức, viên chức, người lao động hàng năm; việc tiến hành đánh giá, kiểm điểm phải bảo đảm thật sự dân chủ, nghiêm túc, thẳng thắn với tinh thần xây dựng; cấp trên phải làm gương để cấp dưới noi theo; kiên quyết xử lý kỷ luật những tổ chức Đảng và cá nhân không tự giác trong kiểm điểm tự phê bình và phê bình, không tự nhận sai lầm, khuyết điểm, bảo thủ và không khắc phục những hạn chế, khuyết điểm đã được nêu ra. </w:t>
      </w:r>
      <w:proofErr w:type="gramStart"/>
      <w:r>
        <w:rPr>
          <w:rFonts w:ascii="Times New Roman" w:hAnsi="Times New Roman" w:cs="Times New Roman"/>
          <w:sz w:val="28"/>
          <w:szCs w:val="28"/>
        </w:rPr>
        <w:t>Tiếp tục chỉ đạo thực hiện tốt việc kê khai, minh bạch tài sản hàng năm.</w:t>
      </w:r>
      <w:proofErr w:type="gramEnd"/>
      <w:r>
        <w:rPr>
          <w:rFonts w:ascii="Times New Roman" w:hAnsi="Times New Roman" w:cs="Times New Roman"/>
          <w:sz w:val="28"/>
          <w:szCs w:val="28"/>
        </w:rPr>
        <w:t xml:space="preserve"> Không lợi dụng việc đánh giá kiểm điểm để lôi bè kéo cánh, hạ uy tín cá nhân, gây mất đoàn kết nội bộ.</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Style w:val="Emphasis"/>
          <w:rFonts w:ascii="Times New Roman" w:hAnsi="Times New Roman" w:cs="Times New Roman"/>
          <w:color w:val="000000"/>
          <w:sz w:val="28"/>
          <w:szCs w:val="28"/>
        </w:rPr>
        <w:t>Năm là,</w:t>
      </w:r>
      <w:r>
        <w:rPr>
          <w:rFonts w:ascii="Times New Roman" w:hAnsi="Times New Roman" w:cs="Times New Roman"/>
          <w:sz w:val="28"/>
          <w:szCs w:val="28"/>
        </w:rPr>
        <w:t xml:space="preserve"> tiếp tục đổi mới công tác tổ chức, cán bộ, nâng cao năng lực lãnh đạo, sức chiến đấu của tổ chức cơ sở Đảng và đảng viên. Thực hiện nghiêm túc, có hiệu quả Nghị quyết số 18-NQ/TW của Ban Chấp hành Trung ương khóa XII gắn với việc tinh giản biên chế theo Nghị quyết số 39-NQ/TW của Bộ Chính trị, Nghị quyết Hội nghị Trung ương 7 khóa XII; rà soát, bổ sung quy hoạch và chuẩn bị tốt nguồn nhân sự cho Đại hội Đảng các cấp nhiệm kỳ 2020-2025. Tiếp tục lãnh đạo, chỉ đạo thực hiện việc tinh giản bộ máy, biên chế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kế hoạch, bảo đảm đạt mục tiêu đề ra. Triển khai thực hiện có hiệu quả năng lực lãnh đạo, tổ chức thực hiện nhiệm vụ chính trị của Bí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chi bộ đến hết nhiệm kỳ và những năm tiếp theo;</w:t>
      </w:r>
    </w:p>
    <w:p w:rsidR="00072FC9" w:rsidRDefault="00072FC9" w:rsidP="00072FC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Style w:val="Emphasis"/>
          <w:rFonts w:ascii="Times New Roman" w:hAnsi="Times New Roman" w:cs="Times New Roman"/>
          <w:color w:val="000000"/>
          <w:sz w:val="28"/>
          <w:szCs w:val="28"/>
        </w:rPr>
        <w:t>Sáu là, </w:t>
      </w:r>
      <w:r>
        <w:rPr>
          <w:rFonts w:ascii="Times New Roman" w:hAnsi="Times New Roman" w:cs="Times New Roman"/>
          <w:sz w:val="28"/>
          <w:szCs w:val="28"/>
        </w:rPr>
        <w:t xml:space="preserve">tăng cường công tác, kiểm tra, giám sát việc thực hiện Nghị quyết Trung ương 4 khóa XII về công tác xây dựng Đảng, gắn với Chỉ thị 05 của Bộ Chính trị. Xây dựng kế hoạch kiểm tra, giám sát hằng năm với các nội dung trọng tâm, trọng điểm để phát hiện và xử lý kịp thời những đảng viên vi phạm tư cách, suy thoái về tư tưởng chính trị, đạo đức, lối sống, những phần tử cơ hội, bất mãn, </w:t>
      </w:r>
      <w:r>
        <w:rPr>
          <w:rFonts w:ascii="Times New Roman" w:hAnsi="Times New Roman" w:cs="Times New Roman"/>
          <w:sz w:val="28"/>
          <w:szCs w:val="28"/>
        </w:rPr>
        <w:lastRenderedPageBreak/>
        <w:t>gây mất đoàn kết nội bộ trong Đảng xây dựng tập thể Đảng bộ trong sạch vững mạnh.</w:t>
      </w:r>
    </w:p>
    <w:p w:rsidR="00072FC9" w:rsidRDefault="00072FC9" w:rsidP="00072FC9">
      <w:pPr>
        <w:spacing w:after="0" w:line="240" w:lineRule="auto"/>
        <w:jc w:val="both"/>
        <w:rPr>
          <w:rFonts w:ascii="Times New Roman" w:hAnsi="Times New Roman" w:cs="Times New Roman"/>
          <w:sz w:val="28"/>
          <w:szCs w:val="28"/>
        </w:rPr>
      </w:pPr>
    </w:p>
    <w:p w:rsidR="00072FC9" w:rsidRPr="0036684C" w:rsidRDefault="0036684C" w:rsidP="00072FC9">
      <w:pPr>
        <w:spacing w:after="0" w:line="240" w:lineRule="auto"/>
        <w:ind w:firstLine="720"/>
        <w:jc w:val="both"/>
        <w:rPr>
          <w:rFonts w:ascii="Times New Roman" w:hAnsi="Times New Roman" w:cs="Times New Roman"/>
          <w:b/>
          <w:sz w:val="28"/>
          <w:szCs w:val="28"/>
        </w:rPr>
      </w:pPr>
      <w:r w:rsidRPr="0036684C">
        <w:rPr>
          <w:rFonts w:ascii="Times New Roman" w:hAnsi="Times New Roman" w:cs="Times New Roman"/>
          <w:b/>
          <w:sz w:val="28"/>
          <w:szCs w:val="28"/>
        </w:rPr>
        <w:t>V.</w:t>
      </w:r>
      <w:r w:rsidR="00072FC9" w:rsidRPr="0036684C">
        <w:rPr>
          <w:rFonts w:ascii="Times New Roman" w:hAnsi="Times New Roman" w:cs="Times New Roman"/>
          <w:b/>
          <w:sz w:val="28"/>
          <w:szCs w:val="28"/>
        </w:rPr>
        <w:t xml:space="preserve"> KIẾN NGHỊ ĐỀ XUẤT VỚI</w:t>
      </w:r>
      <w:bookmarkStart w:id="0" w:name="_GoBack"/>
      <w:bookmarkEnd w:id="0"/>
      <w:r w:rsidR="00072FC9" w:rsidRPr="0036684C">
        <w:rPr>
          <w:rFonts w:ascii="Times New Roman" w:hAnsi="Times New Roman" w:cs="Times New Roman"/>
          <w:b/>
          <w:sz w:val="28"/>
          <w:szCs w:val="28"/>
        </w:rPr>
        <w:t xml:space="preserve"> TRUNG ƯƠNG, THÀNH ỦY, BAN THƯỜNG VỤ THÀNH ỦY</w:t>
      </w:r>
    </w:p>
    <w:p w:rsidR="00072FC9" w:rsidRPr="0036684C" w:rsidRDefault="00072FC9" w:rsidP="00072FC9">
      <w:pPr>
        <w:spacing w:after="0" w:line="240" w:lineRule="auto"/>
        <w:ind w:firstLine="720"/>
        <w:jc w:val="both"/>
        <w:rPr>
          <w:rFonts w:ascii="Times New Roman" w:hAnsi="Times New Roman" w:cs="Times New Roman"/>
          <w:b/>
          <w:sz w:val="28"/>
          <w:szCs w:val="28"/>
        </w:rPr>
      </w:pP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Kiên quyết, dứt khoát, dứt điểm xử lý nghiêm minh những cá nhân, tập thể vi phạm pháp luật, vi phạm </w:t>
      </w:r>
      <w:r w:rsidR="0036684C">
        <w:rPr>
          <w:rFonts w:ascii="Times New Roman" w:hAnsi="Times New Roman" w:cs="Times New Roman"/>
          <w:sz w:val="28"/>
          <w:szCs w:val="28"/>
        </w:rPr>
        <w:t>Đ</w:t>
      </w:r>
      <w:r>
        <w:rPr>
          <w:rFonts w:ascii="Times New Roman" w:hAnsi="Times New Roman" w:cs="Times New Roman"/>
          <w:sz w:val="28"/>
          <w:szCs w:val="28"/>
        </w:rPr>
        <w:t>iều lệ Đảng mà đã được các cơ quan nhà nước có thẩm quyền kết luận, đề nghị truy tố, truy cứu ttrách nhiệm.</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 Khai trừ, kỷ luật loại ra khỏi cơ quan nhà nước</w:t>
      </w:r>
      <w:proofErr w:type="gramStart"/>
      <w:r>
        <w:rPr>
          <w:rFonts w:ascii="Times New Roman" w:hAnsi="Times New Roman" w:cs="Times New Roman"/>
          <w:sz w:val="28"/>
          <w:szCs w:val="28"/>
        </w:rPr>
        <w:t>,tổ</w:t>
      </w:r>
      <w:proofErr w:type="gramEnd"/>
      <w:r>
        <w:rPr>
          <w:rFonts w:ascii="Times New Roman" w:hAnsi="Times New Roman" w:cs="Times New Roman"/>
          <w:sz w:val="28"/>
          <w:szCs w:val="28"/>
        </w:rPr>
        <w:t xml:space="preserve"> chức đảng những cá nhân, tập thể vi phạm pháp, luật </w:t>
      </w:r>
      <w:r w:rsidR="0036684C">
        <w:rPr>
          <w:rFonts w:ascii="Times New Roman" w:hAnsi="Times New Roman" w:cs="Times New Roman"/>
          <w:sz w:val="28"/>
          <w:szCs w:val="28"/>
        </w:rPr>
        <w:t>Đ</w:t>
      </w:r>
      <w:r>
        <w:rPr>
          <w:rFonts w:ascii="Times New Roman" w:hAnsi="Times New Roman" w:cs="Times New Roman"/>
          <w:sz w:val="28"/>
          <w:szCs w:val="28"/>
        </w:rPr>
        <w:t>iều lệ Đảng.</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 Không bố trí, bổ nhiệm những cá nhân có biểu hiện chạy chức, chạy quyền, chạy chỗ….</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4. Tịch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kê biên tài sản tham ô, tham nh</w:t>
      </w:r>
      <w:r w:rsidR="0036684C">
        <w:rPr>
          <w:rFonts w:ascii="Times New Roman" w:hAnsi="Times New Roman" w:cs="Times New Roman"/>
          <w:sz w:val="28"/>
          <w:szCs w:val="28"/>
        </w:rPr>
        <w:t>ũ</w:t>
      </w:r>
      <w:r>
        <w:rPr>
          <w:rFonts w:ascii="Times New Roman" w:hAnsi="Times New Roman" w:cs="Times New Roman"/>
          <w:sz w:val="28"/>
          <w:szCs w:val="28"/>
        </w:rPr>
        <w:t>ng, ăn hối lộ…..</w:t>
      </w:r>
      <w:r w:rsidR="0036684C">
        <w:rPr>
          <w:rFonts w:ascii="Times New Roman" w:hAnsi="Times New Roman" w:cs="Times New Roman"/>
          <w:sz w:val="28"/>
          <w:szCs w:val="28"/>
        </w:rPr>
        <w:t>truy tố trước pháp luật</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5. Truy cứu trách nhiệm, bồi thường thỏa đáng đảm bảo khắc phục hậu quả mà cá nhân, tập thể gây ra thiệt hại kinh tế của nhà nước.</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6. Xử lý nghiêm các cá nhân, tổ chức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bao che, trục lợi, làm nhẹ lỗi vi phạm của cá nhâ</w:t>
      </w:r>
      <w:r w:rsidR="0036684C">
        <w:rPr>
          <w:rFonts w:ascii="Times New Roman" w:hAnsi="Times New Roman" w:cs="Times New Roman"/>
          <w:sz w:val="28"/>
          <w:szCs w:val="28"/>
        </w:rPr>
        <w:t>n</w:t>
      </w:r>
      <w:r>
        <w:rPr>
          <w:rFonts w:ascii="Times New Roman" w:hAnsi="Times New Roman" w:cs="Times New Roman"/>
          <w:sz w:val="28"/>
          <w:szCs w:val="28"/>
        </w:rPr>
        <w:t>, tổ chức khi vi phạm pháp luật (chạy án)</w:t>
      </w:r>
    </w:p>
    <w:p w:rsidR="00072FC9" w:rsidRDefault="00072FC9" w:rsidP="00072FC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7. Công khai minh bạch các chủ trương chính sách quy hoạch cơ sở hạ tầng phục vụ lợi ích phát triển KT-XH,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sinh xã hội, phục vụ c</w:t>
      </w:r>
      <w:r w:rsidR="0036684C">
        <w:rPr>
          <w:rFonts w:ascii="Times New Roman" w:hAnsi="Times New Roman" w:cs="Times New Roman"/>
          <w:sz w:val="28"/>
          <w:szCs w:val="28"/>
        </w:rPr>
        <w:t>ộ</w:t>
      </w:r>
      <w:r>
        <w:rPr>
          <w:rFonts w:ascii="Times New Roman" w:hAnsi="Times New Roman" w:cs="Times New Roman"/>
          <w:sz w:val="28"/>
          <w:szCs w:val="28"/>
        </w:rPr>
        <w:t>ng đồng.</w:t>
      </w:r>
    </w:p>
    <w:p w:rsidR="00072FC9" w:rsidRDefault="00072FC9" w:rsidP="00072FC9">
      <w:pPr>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8.Lắng</w:t>
      </w:r>
      <w:proofErr w:type="gramEnd"/>
      <w:r>
        <w:rPr>
          <w:rFonts w:ascii="Times New Roman" w:hAnsi="Times New Roman" w:cs="Times New Roman"/>
          <w:sz w:val="28"/>
          <w:szCs w:val="28"/>
        </w:rPr>
        <w:t xml:space="preserve"> nghe ý kiến phản biện của nhân dân, tạo sự đồng thuận trước khi thực hiện các chủ trương, cơ chế chính sách, tránh sáo trộn, làm mất ổn định ANTT xã hội./.</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04"/>
        <w:gridCol w:w="3367"/>
      </w:tblGrid>
      <w:tr w:rsidR="001A32A1" w:rsidRPr="00F462B4" w:rsidTr="00952689">
        <w:tc>
          <w:tcPr>
            <w:tcW w:w="6204" w:type="dxa"/>
            <w:hideMark/>
          </w:tcPr>
          <w:p w:rsidR="001A32A1" w:rsidRDefault="001A32A1" w:rsidP="00952689">
            <w:pPr>
              <w:tabs>
                <w:tab w:val="left" w:pos="709"/>
                <w:tab w:val="left" w:pos="851"/>
                <w:tab w:val="left" w:pos="993"/>
              </w:tabs>
              <w:spacing w:line="264" w:lineRule="auto"/>
              <w:jc w:val="both"/>
              <w:rPr>
                <w:szCs w:val="28"/>
                <w:u w:val="single"/>
              </w:rPr>
            </w:pPr>
          </w:p>
          <w:p w:rsidR="001A32A1" w:rsidRPr="00F462B4" w:rsidRDefault="001A32A1" w:rsidP="00952689">
            <w:pPr>
              <w:tabs>
                <w:tab w:val="left" w:pos="709"/>
                <w:tab w:val="left" w:pos="851"/>
                <w:tab w:val="left" w:pos="993"/>
              </w:tabs>
              <w:spacing w:line="264" w:lineRule="auto"/>
              <w:jc w:val="both"/>
              <w:rPr>
                <w:szCs w:val="28"/>
                <w:u w:val="single"/>
              </w:rPr>
            </w:pPr>
            <w:r w:rsidRPr="00F462B4">
              <w:rPr>
                <w:szCs w:val="28"/>
                <w:u w:val="single"/>
              </w:rPr>
              <w:t>Nơi nhận</w:t>
            </w:r>
            <w:r>
              <w:rPr>
                <w:szCs w:val="28"/>
                <w:u w:val="single"/>
              </w:rPr>
              <w:t>:</w:t>
            </w:r>
            <w:r w:rsidRPr="00F462B4">
              <w:rPr>
                <w:szCs w:val="28"/>
                <w:u w:val="single"/>
              </w:rPr>
              <w:t xml:space="preserve"> </w:t>
            </w:r>
          </w:p>
          <w:p w:rsidR="001A32A1" w:rsidRPr="00F462B4" w:rsidRDefault="001A32A1" w:rsidP="001A32A1">
            <w:pPr>
              <w:pStyle w:val="ListParagraph"/>
              <w:numPr>
                <w:ilvl w:val="0"/>
                <w:numId w:val="2"/>
              </w:numPr>
              <w:tabs>
                <w:tab w:val="left" w:pos="142"/>
              </w:tabs>
              <w:spacing w:line="264" w:lineRule="auto"/>
              <w:ind w:left="0" w:firstLine="0"/>
              <w:jc w:val="both"/>
            </w:pPr>
            <w:r w:rsidRPr="00F462B4">
              <w:t>Đảng ủy Sở GD&amp;ĐT (để báo cáo),</w:t>
            </w:r>
          </w:p>
          <w:p w:rsidR="001A32A1" w:rsidRPr="00F462B4" w:rsidRDefault="001A32A1" w:rsidP="001A32A1">
            <w:pPr>
              <w:pStyle w:val="ListParagraph"/>
              <w:numPr>
                <w:ilvl w:val="0"/>
                <w:numId w:val="2"/>
              </w:numPr>
              <w:tabs>
                <w:tab w:val="left" w:pos="142"/>
              </w:tabs>
              <w:spacing w:line="264" w:lineRule="auto"/>
              <w:ind w:left="0" w:firstLine="0"/>
              <w:jc w:val="both"/>
            </w:pPr>
            <w:r w:rsidRPr="00F462B4">
              <w:t>BCH Đảng bộ Trường (để biêt),</w:t>
            </w:r>
          </w:p>
          <w:p w:rsidR="001A32A1" w:rsidRPr="00F462B4" w:rsidRDefault="001A32A1" w:rsidP="001A32A1">
            <w:pPr>
              <w:pStyle w:val="ListParagraph"/>
              <w:numPr>
                <w:ilvl w:val="0"/>
                <w:numId w:val="2"/>
              </w:numPr>
              <w:tabs>
                <w:tab w:val="left" w:pos="142"/>
              </w:tabs>
              <w:spacing w:line="264" w:lineRule="auto"/>
              <w:ind w:left="0" w:firstLine="0"/>
              <w:jc w:val="both"/>
              <w:rPr>
                <w:b/>
              </w:rPr>
            </w:pPr>
            <w:r w:rsidRPr="00F462B4">
              <w:t>Lưu Đảng ủy.</w:t>
            </w:r>
          </w:p>
        </w:tc>
        <w:tc>
          <w:tcPr>
            <w:tcW w:w="3367" w:type="dxa"/>
          </w:tcPr>
          <w:p w:rsidR="001A32A1" w:rsidRPr="00F462B4" w:rsidRDefault="001A32A1" w:rsidP="00952689">
            <w:pPr>
              <w:tabs>
                <w:tab w:val="left" w:pos="709"/>
                <w:tab w:val="left" w:pos="851"/>
                <w:tab w:val="left" w:pos="993"/>
              </w:tabs>
              <w:spacing w:line="264" w:lineRule="auto"/>
              <w:jc w:val="center"/>
              <w:rPr>
                <w:b/>
                <w:szCs w:val="28"/>
              </w:rPr>
            </w:pPr>
            <w:r w:rsidRPr="00F462B4">
              <w:rPr>
                <w:b/>
                <w:szCs w:val="28"/>
              </w:rPr>
              <w:t>T/M BAN CHẤP HÀNH</w:t>
            </w:r>
          </w:p>
          <w:p w:rsidR="001A32A1" w:rsidRPr="00F462B4" w:rsidRDefault="001A32A1" w:rsidP="00952689">
            <w:pPr>
              <w:tabs>
                <w:tab w:val="left" w:pos="709"/>
                <w:tab w:val="left" w:pos="851"/>
                <w:tab w:val="left" w:pos="993"/>
              </w:tabs>
              <w:spacing w:line="264" w:lineRule="auto"/>
              <w:jc w:val="center"/>
              <w:rPr>
                <w:szCs w:val="28"/>
              </w:rPr>
            </w:pPr>
            <w:r w:rsidRPr="00F462B4">
              <w:rPr>
                <w:szCs w:val="28"/>
              </w:rPr>
              <w:t>BÍ THƯ</w:t>
            </w:r>
          </w:p>
          <w:p w:rsidR="001A32A1" w:rsidRPr="00F462B4" w:rsidRDefault="001A32A1" w:rsidP="00952689">
            <w:pPr>
              <w:tabs>
                <w:tab w:val="left" w:pos="709"/>
                <w:tab w:val="left" w:pos="851"/>
                <w:tab w:val="left" w:pos="993"/>
              </w:tabs>
              <w:spacing w:line="264" w:lineRule="auto"/>
              <w:rPr>
                <w:b/>
                <w:szCs w:val="28"/>
              </w:rPr>
            </w:pPr>
          </w:p>
          <w:p w:rsidR="001A32A1" w:rsidRPr="00F462B4" w:rsidRDefault="001A32A1" w:rsidP="00952689">
            <w:pPr>
              <w:tabs>
                <w:tab w:val="left" w:pos="709"/>
                <w:tab w:val="left" w:pos="851"/>
                <w:tab w:val="left" w:pos="993"/>
              </w:tabs>
              <w:spacing w:line="264" w:lineRule="auto"/>
              <w:rPr>
                <w:b/>
                <w:szCs w:val="28"/>
              </w:rPr>
            </w:pPr>
          </w:p>
          <w:p w:rsidR="001A32A1" w:rsidRPr="00F462B4" w:rsidRDefault="001A32A1" w:rsidP="00952689">
            <w:pPr>
              <w:tabs>
                <w:tab w:val="left" w:pos="709"/>
                <w:tab w:val="left" w:pos="851"/>
                <w:tab w:val="left" w:pos="993"/>
              </w:tabs>
              <w:spacing w:line="264" w:lineRule="auto"/>
              <w:rPr>
                <w:b/>
                <w:szCs w:val="28"/>
              </w:rPr>
            </w:pPr>
          </w:p>
          <w:p w:rsidR="001A32A1" w:rsidRPr="00F462B4" w:rsidRDefault="001A32A1" w:rsidP="00952689">
            <w:pPr>
              <w:tabs>
                <w:tab w:val="left" w:pos="709"/>
                <w:tab w:val="left" w:pos="851"/>
                <w:tab w:val="left" w:pos="993"/>
              </w:tabs>
              <w:spacing w:line="264" w:lineRule="auto"/>
              <w:jc w:val="center"/>
              <w:rPr>
                <w:b/>
                <w:szCs w:val="28"/>
              </w:rPr>
            </w:pPr>
          </w:p>
          <w:p w:rsidR="001A32A1" w:rsidRPr="00F462B4" w:rsidRDefault="001A32A1" w:rsidP="00952689">
            <w:pPr>
              <w:tabs>
                <w:tab w:val="left" w:pos="709"/>
                <w:tab w:val="left" w:pos="851"/>
                <w:tab w:val="left" w:pos="993"/>
              </w:tabs>
              <w:spacing w:line="264" w:lineRule="auto"/>
              <w:jc w:val="center"/>
              <w:rPr>
                <w:b/>
                <w:szCs w:val="28"/>
              </w:rPr>
            </w:pPr>
            <w:r w:rsidRPr="00F462B4">
              <w:rPr>
                <w:b/>
                <w:szCs w:val="28"/>
              </w:rPr>
              <w:t>Phạm Hữu Lộc</w:t>
            </w:r>
          </w:p>
        </w:tc>
      </w:tr>
    </w:tbl>
    <w:p w:rsidR="001A32A1" w:rsidRDefault="001A32A1" w:rsidP="00072FC9">
      <w:pPr>
        <w:spacing w:after="0" w:line="240" w:lineRule="auto"/>
        <w:ind w:firstLine="720"/>
        <w:jc w:val="both"/>
        <w:rPr>
          <w:rFonts w:ascii="Times New Roman" w:hAnsi="Times New Roman" w:cs="Times New Roman"/>
          <w:sz w:val="28"/>
          <w:szCs w:val="28"/>
        </w:rPr>
      </w:pPr>
    </w:p>
    <w:p w:rsidR="00A84748" w:rsidRDefault="00A84748"/>
    <w:sectPr w:rsidR="00A84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51F0"/>
    <w:multiLevelType w:val="hybridMultilevel"/>
    <w:tmpl w:val="5D92414C"/>
    <w:lvl w:ilvl="0" w:tplc="BCB60C7C">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
    <w:nsid w:val="23122B5B"/>
    <w:multiLevelType w:val="hybridMultilevel"/>
    <w:tmpl w:val="247C06FA"/>
    <w:lvl w:ilvl="0" w:tplc="2FF6799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FC9"/>
    <w:rsid w:val="000118C8"/>
    <w:rsid w:val="000419BD"/>
    <w:rsid w:val="00072FC9"/>
    <w:rsid w:val="000E5ABB"/>
    <w:rsid w:val="001A32A1"/>
    <w:rsid w:val="0036684C"/>
    <w:rsid w:val="0089379A"/>
    <w:rsid w:val="00897BF3"/>
    <w:rsid w:val="00A8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F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FC9"/>
    <w:pPr>
      <w:ind w:left="720"/>
      <w:contextualSpacing/>
    </w:pPr>
  </w:style>
  <w:style w:type="character" w:styleId="Emphasis">
    <w:name w:val="Emphasis"/>
    <w:basedOn w:val="DefaultParagraphFont"/>
    <w:uiPriority w:val="20"/>
    <w:qFormat/>
    <w:rsid w:val="00072FC9"/>
    <w:rPr>
      <w:i/>
      <w:iCs/>
    </w:rPr>
  </w:style>
  <w:style w:type="table" w:styleId="TableGrid">
    <w:name w:val="Table Grid"/>
    <w:basedOn w:val="TableNormal"/>
    <w:uiPriority w:val="59"/>
    <w:rsid w:val="001A32A1"/>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F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FC9"/>
    <w:pPr>
      <w:ind w:left="720"/>
      <w:contextualSpacing/>
    </w:pPr>
  </w:style>
  <w:style w:type="character" w:styleId="Emphasis">
    <w:name w:val="Emphasis"/>
    <w:basedOn w:val="DefaultParagraphFont"/>
    <w:uiPriority w:val="20"/>
    <w:qFormat/>
    <w:rsid w:val="00072FC9"/>
    <w:rPr>
      <w:i/>
      <w:iCs/>
    </w:rPr>
  </w:style>
  <w:style w:type="table" w:styleId="TableGrid">
    <w:name w:val="Table Grid"/>
    <w:basedOn w:val="TableNormal"/>
    <w:uiPriority w:val="59"/>
    <w:rsid w:val="001A32A1"/>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65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2814</Words>
  <Characters>16046</Characters>
  <Application>Microsoft Office Word</Application>
  <DocSecurity>0</DocSecurity>
  <Lines>133</Lines>
  <Paragraphs>37</Paragraphs>
  <ScaleCrop>false</ScaleCrop>
  <Company/>
  <LinksUpToDate>false</LinksUpToDate>
  <CharactersWithSpaces>18823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2019-08-24T05:36:00Z</dcterms:created>
  <dcterms:modified xsi:type="dcterms:W3CDTF">2019-08-24T05:51:00Z</dcterms:modified>
</cp:coreProperties>
</file>